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3F0" w:rsidRDefault="007643F0" w:rsidP="000A22A8">
      <w:pPr>
        <w:spacing w:after="0" w:line="240" w:lineRule="auto"/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115050" cy="8415686"/>
            <wp:effectExtent l="0" t="0" r="0" b="4445"/>
            <wp:docPr id="1" name="Рисунок 1" descr="C:\Users\ADMIN\Pictures\2022-12-13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853" cy="842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643F0" w:rsidRDefault="007643F0" w:rsidP="000A22A8">
      <w:pPr>
        <w:spacing w:after="0" w:line="240" w:lineRule="auto"/>
        <w:jc w:val="center"/>
        <w:rPr>
          <w:b/>
          <w:sz w:val="28"/>
          <w:szCs w:val="28"/>
        </w:rPr>
      </w:pPr>
    </w:p>
    <w:p w:rsidR="007643F0" w:rsidRDefault="007643F0" w:rsidP="000A22A8">
      <w:pPr>
        <w:spacing w:after="0" w:line="240" w:lineRule="auto"/>
        <w:jc w:val="center"/>
        <w:rPr>
          <w:b/>
          <w:sz w:val="28"/>
          <w:szCs w:val="28"/>
        </w:rPr>
      </w:pPr>
    </w:p>
    <w:p w:rsidR="007643F0" w:rsidRDefault="007643F0" w:rsidP="000A22A8">
      <w:pPr>
        <w:spacing w:after="0" w:line="240" w:lineRule="auto"/>
        <w:jc w:val="center"/>
        <w:rPr>
          <w:b/>
          <w:sz w:val="28"/>
          <w:szCs w:val="28"/>
        </w:rPr>
      </w:pPr>
    </w:p>
    <w:p w:rsidR="007643F0" w:rsidRDefault="007643F0" w:rsidP="000A22A8">
      <w:pPr>
        <w:spacing w:after="0" w:line="240" w:lineRule="auto"/>
        <w:jc w:val="center"/>
        <w:rPr>
          <w:b/>
          <w:sz w:val="28"/>
          <w:szCs w:val="28"/>
        </w:rPr>
      </w:pPr>
    </w:p>
    <w:p w:rsidR="007643F0" w:rsidRDefault="007643F0" w:rsidP="000A22A8">
      <w:pPr>
        <w:spacing w:after="0" w:line="240" w:lineRule="auto"/>
        <w:jc w:val="center"/>
        <w:rPr>
          <w:b/>
          <w:sz w:val="28"/>
          <w:szCs w:val="28"/>
        </w:rPr>
      </w:pPr>
    </w:p>
    <w:p w:rsidR="007643F0" w:rsidRDefault="007643F0" w:rsidP="000A22A8">
      <w:pPr>
        <w:spacing w:after="0" w:line="240" w:lineRule="auto"/>
        <w:jc w:val="center"/>
        <w:rPr>
          <w:b/>
          <w:sz w:val="28"/>
          <w:szCs w:val="28"/>
        </w:rPr>
      </w:pPr>
    </w:p>
    <w:p w:rsidR="007643F0" w:rsidRDefault="007643F0" w:rsidP="000A22A8">
      <w:pPr>
        <w:spacing w:after="0" w:line="240" w:lineRule="auto"/>
        <w:jc w:val="center"/>
        <w:rPr>
          <w:b/>
          <w:sz w:val="28"/>
          <w:szCs w:val="28"/>
        </w:rPr>
      </w:pPr>
    </w:p>
    <w:p w:rsidR="000F71E8" w:rsidRPr="000A22A8" w:rsidRDefault="000F71E8" w:rsidP="000A22A8">
      <w:pPr>
        <w:spacing w:after="0" w:line="240" w:lineRule="auto"/>
        <w:jc w:val="center"/>
        <w:rPr>
          <w:b/>
          <w:sz w:val="28"/>
          <w:szCs w:val="28"/>
        </w:rPr>
      </w:pPr>
      <w:r w:rsidRPr="000A22A8">
        <w:rPr>
          <w:b/>
          <w:sz w:val="28"/>
          <w:szCs w:val="28"/>
        </w:rPr>
        <w:t xml:space="preserve">Руководство пользователя по обеспечению безопасности </w:t>
      </w:r>
      <w:proofErr w:type="spellStart"/>
      <w:r w:rsidRPr="000A22A8">
        <w:rPr>
          <w:b/>
          <w:sz w:val="28"/>
          <w:szCs w:val="28"/>
        </w:rPr>
        <w:t>ИСПДн</w:t>
      </w:r>
      <w:proofErr w:type="spellEnd"/>
    </w:p>
    <w:p w:rsidR="000F71E8" w:rsidRPr="000A22A8" w:rsidRDefault="000F71E8" w:rsidP="000A22A8">
      <w:pPr>
        <w:spacing w:after="0" w:line="240" w:lineRule="auto"/>
        <w:jc w:val="center"/>
        <w:rPr>
          <w:b/>
          <w:sz w:val="28"/>
          <w:szCs w:val="28"/>
        </w:rPr>
      </w:pPr>
      <w:r w:rsidRPr="000A22A8">
        <w:rPr>
          <w:b/>
          <w:sz w:val="28"/>
          <w:szCs w:val="28"/>
        </w:rPr>
        <w:t>МБДОУ «</w:t>
      </w:r>
      <w:proofErr w:type="spellStart"/>
      <w:r w:rsidRPr="000A22A8">
        <w:rPr>
          <w:b/>
          <w:sz w:val="28"/>
          <w:szCs w:val="28"/>
        </w:rPr>
        <w:t>Ивашкинский</w:t>
      </w:r>
      <w:proofErr w:type="spellEnd"/>
      <w:r w:rsidRPr="000A22A8">
        <w:rPr>
          <w:b/>
          <w:sz w:val="28"/>
          <w:szCs w:val="28"/>
        </w:rPr>
        <w:t xml:space="preserve"> детский сад «Солнышко»</w:t>
      </w:r>
    </w:p>
    <w:p w:rsidR="000F71E8" w:rsidRPr="000A22A8" w:rsidRDefault="000F71E8" w:rsidP="000A22A8">
      <w:pPr>
        <w:spacing w:after="0" w:line="240" w:lineRule="auto"/>
        <w:jc w:val="center"/>
        <w:rPr>
          <w:b/>
          <w:sz w:val="28"/>
          <w:szCs w:val="28"/>
        </w:rPr>
      </w:pPr>
      <w:r w:rsidRPr="000A22A8">
        <w:rPr>
          <w:b/>
          <w:sz w:val="28"/>
          <w:szCs w:val="28"/>
        </w:rPr>
        <w:t>Нижнекамского муниципального района Республики Татарстан</w:t>
      </w:r>
    </w:p>
    <w:p w:rsidR="000F71E8" w:rsidRPr="000A22A8" w:rsidRDefault="000F71E8" w:rsidP="000A22A8">
      <w:pPr>
        <w:spacing w:after="0" w:line="240" w:lineRule="auto"/>
        <w:jc w:val="center"/>
        <w:rPr>
          <w:b/>
          <w:sz w:val="28"/>
          <w:szCs w:val="28"/>
        </w:rPr>
      </w:pPr>
      <w:r w:rsidRPr="000A22A8">
        <w:rPr>
          <w:b/>
          <w:sz w:val="28"/>
          <w:szCs w:val="28"/>
        </w:rPr>
        <w:t>1.Общие положения</w:t>
      </w:r>
    </w:p>
    <w:p w:rsidR="000F71E8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1.1. Пользователь </w:t>
      </w:r>
      <w:proofErr w:type="spellStart"/>
      <w:r w:rsidRPr="000A22A8">
        <w:rPr>
          <w:sz w:val="28"/>
          <w:szCs w:val="28"/>
        </w:rPr>
        <w:t>ИСПДн</w:t>
      </w:r>
      <w:proofErr w:type="spellEnd"/>
      <w:r w:rsidRPr="000A22A8">
        <w:rPr>
          <w:sz w:val="28"/>
          <w:szCs w:val="28"/>
        </w:rPr>
        <w:t xml:space="preserve"> (далее – Пользователь) осуществляет обработку персональных данных в информационной системе персональных данных.</w:t>
      </w:r>
    </w:p>
    <w:p w:rsidR="000F71E8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1.2. Пользователем является сотрудник ДОУ, участвующий в рамках своих функциональных обязанностей в процессах автоматизированной обработки информации и имеющий доступ к аппаратным средствам, программному обеспечению, данным и средствам защиты.</w:t>
      </w:r>
    </w:p>
    <w:p w:rsidR="000F71E8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1.3. Пользователь несет персональную ответственность за свои действия.</w:t>
      </w:r>
    </w:p>
    <w:p w:rsidR="000F71E8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1.4. Пользователь в своей работе руководствуется настоящей инструкцией, Политикой информационной безопасности в ДОУ, руководящими и нормативными документами ФСТЭК России и регламентирующими документами. 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1.5. Методическое руководство работой пользователя осуществляется </w:t>
      </w:r>
      <w:proofErr w:type="gramStart"/>
      <w:r w:rsidRPr="000A22A8">
        <w:rPr>
          <w:sz w:val="28"/>
          <w:szCs w:val="28"/>
        </w:rPr>
        <w:t>ответственным</w:t>
      </w:r>
      <w:proofErr w:type="gramEnd"/>
      <w:r w:rsidRPr="000A22A8">
        <w:rPr>
          <w:sz w:val="28"/>
          <w:szCs w:val="28"/>
        </w:rPr>
        <w:t xml:space="preserve"> за обеспечение защиты персональных данных. </w:t>
      </w:r>
    </w:p>
    <w:p w:rsidR="0071241E" w:rsidRPr="000A22A8" w:rsidRDefault="000F71E8" w:rsidP="000A22A8">
      <w:pPr>
        <w:spacing w:line="240" w:lineRule="auto"/>
        <w:jc w:val="center"/>
        <w:rPr>
          <w:b/>
          <w:sz w:val="28"/>
          <w:szCs w:val="28"/>
        </w:rPr>
      </w:pPr>
      <w:r w:rsidRPr="000A22A8">
        <w:rPr>
          <w:b/>
          <w:sz w:val="28"/>
          <w:szCs w:val="28"/>
        </w:rPr>
        <w:t>2.Должностные обязанности Пользователь обязан: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2.1. Знать и выполнять требования действующих нормативных и руководящих документов, а также внутренних инструкций, руководства по защите информации и распоряжений, регламентирующих порядок действий по защите информации.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2.2. Выполнять на автоматизированном рабочем месте (АРМ) только те процедуры, которые определены для него в Положении о разграничении прав доступа к обрабатываемым персональным данным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2.3. Знать и соблюдать установленные требования по режиму обработки персональных данных, учету, хранению и пересылке носителей и</w:t>
      </w:r>
      <w:r w:rsidR="0071241E" w:rsidRPr="000A22A8">
        <w:rPr>
          <w:sz w:val="28"/>
          <w:szCs w:val="28"/>
        </w:rPr>
        <w:t xml:space="preserve">нформации, </w:t>
      </w:r>
      <w:r w:rsidRPr="000A22A8">
        <w:rPr>
          <w:sz w:val="28"/>
          <w:szCs w:val="28"/>
        </w:rPr>
        <w:t xml:space="preserve"> обеспечению безопасности </w:t>
      </w:r>
      <w:proofErr w:type="spellStart"/>
      <w:r w:rsidRPr="000A22A8">
        <w:rPr>
          <w:sz w:val="28"/>
          <w:szCs w:val="28"/>
        </w:rPr>
        <w:t>ПДн</w:t>
      </w:r>
      <w:proofErr w:type="spellEnd"/>
      <w:r w:rsidRPr="000A22A8">
        <w:rPr>
          <w:sz w:val="28"/>
          <w:szCs w:val="28"/>
        </w:rPr>
        <w:t xml:space="preserve">, а также руководящих и организационнораспорядительных документов. 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2.4. Соблюдать требования парольной политики (раздел 3).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2.5. Соблюдать правила при работе в сетях общего доступа и (или) международного обмена – Интернет и других (раздел 4).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lastRenderedPageBreak/>
        <w:t xml:space="preserve"> 2.6. Экран монитора в помещении располагать во время работы так, чтобы исключалась возможность несанкционированного ознакомления с отображаемой на них информацией посторонними лицами.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2.7. Обо всех выявленных нарушениях, связанных с информационной безопасностью в ДОУ, а так же для получений консультаций по вопросам информационной безопасности, необходимо обратиться руководителю.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2.8. Пользователям запрещается: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Разглашать защищаемую информацию третьим лицам.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Копировать защищаемую информацию на внешние носители без разрешения своего руководителя.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Самостоятельно устанавливать, тиражировать, или модифицировать программное обеспечение и аппаратное обеспечение, изменять установленный алгоритм функционирования технических и программных средств.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</w:t>
      </w:r>
      <w:proofErr w:type="spellStart"/>
      <w:r w:rsidRPr="000A22A8">
        <w:rPr>
          <w:sz w:val="28"/>
          <w:szCs w:val="28"/>
        </w:rPr>
        <w:t>Несанкционированно</w:t>
      </w:r>
      <w:proofErr w:type="spellEnd"/>
      <w:r w:rsidRPr="000A22A8">
        <w:rPr>
          <w:sz w:val="28"/>
          <w:szCs w:val="28"/>
        </w:rPr>
        <w:t xml:space="preserve"> открывать общий доступ к папкам на своей рабочей станции. 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- Запрещено подключать к рабочей станции и корпоративной информационной сети личные внешние носители и мобильные устройства. 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- Отключать (блокировать) средства защиты информации.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Обрабатывать на АРМ информацию и выполнять другие работы, не предусмотренные перечнем прав пользователя по доступу к </w:t>
      </w:r>
      <w:proofErr w:type="spellStart"/>
      <w:r w:rsidRPr="000A22A8">
        <w:rPr>
          <w:sz w:val="28"/>
          <w:szCs w:val="28"/>
        </w:rPr>
        <w:t>ИСПДн</w:t>
      </w:r>
      <w:proofErr w:type="spellEnd"/>
      <w:r w:rsidRPr="000A22A8">
        <w:rPr>
          <w:sz w:val="28"/>
          <w:szCs w:val="28"/>
        </w:rPr>
        <w:t>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Сообщать (или передавать) посторонним лицам личные ключи и атрибуты доступа к ресурсам </w:t>
      </w:r>
      <w:proofErr w:type="spellStart"/>
      <w:r w:rsidRPr="000A22A8">
        <w:rPr>
          <w:sz w:val="28"/>
          <w:szCs w:val="28"/>
        </w:rPr>
        <w:t>ИСПДн</w:t>
      </w:r>
      <w:proofErr w:type="spellEnd"/>
      <w:r w:rsidRPr="000A22A8">
        <w:rPr>
          <w:sz w:val="28"/>
          <w:szCs w:val="28"/>
        </w:rPr>
        <w:t>.</w:t>
      </w:r>
    </w:p>
    <w:p w:rsidR="0071241E" w:rsidRPr="000A22A8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</w:t>
      </w:r>
      <w:proofErr w:type="gramStart"/>
      <w:r w:rsidRPr="000A22A8">
        <w:rPr>
          <w:sz w:val="28"/>
          <w:szCs w:val="28"/>
        </w:rPr>
        <w:t>- Привлекать посторонних лиц для производства ремонта или настройки АРМ, без согласования с ответственным за обеспечени</w:t>
      </w:r>
      <w:r w:rsidR="0071241E" w:rsidRPr="000A22A8">
        <w:rPr>
          <w:sz w:val="28"/>
          <w:szCs w:val="28"/>
        </w:rPr>
        <w:t xml:space="preserve">е защиты персональных данных. </w:t>
      </w:r>
      <w:proofErr w:type="gramEnd"/>
    </w:p>
    <w:p w:rsidR="0071241E" w:rsidRPr="007643F0" w:rsidRDefault="000F71E8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2.9. При отсутствии визуального </w:t>
      </w:r>
      <w:proofErr w:type="gramStart"/>
      <w:r w:rsidRPr="000A22A8">
        <w:rPr>
          <w:sz w:val="28"/>
          <w:szCs w:val="28"/>
        </w:rPr>
        <w:t>контроля за</w:t>
      </w:r>
      <w:proofErr w:type="gramEnd"/>
      <w:r w:rsidRPr="000A22A8">
        <w:rPr>
          <w:sz w:val="28"/>
          <w:szCs w:val="28"/>
        </w:rPr>
        <w:t xml:space="preserve"> рабочей станцией: </w:t>
      </w:r>
      <w:r w:rsidR="0071241E" w:rsidRPr="000A22A8">
        <w:rPr>
          <w:sz w:val="28"/>
          <w:szCs w:val="28"/>
        </w:rPr>
        <w:t xml:space="preserve">доступ к компьютеру должен быть </w:t>
      </w:r>
      <w:r w:rsidRPr="000A22A8">
        <w:rPr>
          <w:sz w:val="28"/>
          <w:szCs w:val="28"/>
        </w:rPr>
        <w:t xml:space="preserve">немедленно заблокирован. Для этого необходимо нажать одновременно комбинацию клавиш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&lt;</w:t>
      </w:r>
      <w:r w:rsidRPr="000A22A8">
        <w:rPr>
          <w:sz w:val="28"/>
          <w:szCs w:val="28"/>
          <w:lang w:val="en-US"/>
        </w:rPr>
        <w:t>Ctrl</w:t>
      </w:r>
      <w:r w:rsidRPr="000A22A8">
        <w:rPr>
          <w:sz w:val="28"/>
          <w:szCs w:val="28"/>
        </w:rPr>
        <w:t>&gt;, &lt;</w:t>
      </w:r>
      <w:r w:rsidRPr="000A22A8">
        <w:rPr>
          <w:sz w:val="28"/>
          <w:szCs w:val="28"/>
          <w:lang w:val="en-US"/>
        </w:rPr>
        <w:t>Alt</w:t>
      </w:r>
      <w:r w:rsidRPr="000A22A8">
        <w:rPr>
          <w:sz w:val="28"/>
          <w:szCs w:val="28"/>
        </w:rPr>
        <w:t>&gt;,&lt;</w:t>
      </w:r>
      <w:r w:rsidRPr="000A22A8">
        <w:rPr>
          <w:sz w:val="28"/>
          <w:szCs w:val="28"/>
          <w:lang w:val="en-US"/>
        </w:rPr>
        <w:t>Del</w:t>
      </w:r>
      <w:r w:rsidRPr="000A22A8">
        <w:rPr>
          <w:sz w:val="28"/>
          <w:szCs w:val="28"/>
        </w:rPr>
        <w:t>&gt; и выбрать опцию &lt;Блокировка &gt;.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2.10. Принимать меры по реагированию, в случае возникновения внештатных ситуаций и аварийных ситуаций, с целью ликвидации их последствий, в </w:t>
      </w:r>
      <w:proofErr w:type="gramStart"/>
      <w:r w:rsidRPr="000A22A8">
        <w:rPr>
          <w:sz w:val="28"/>
          <w:szCs w:val="28"/>
        </w:rPr>
        <w:t>рамках</w:t>
      </w:r>
      <w:proofErr w:type="gramEnd"/>
      <w:r w:rsidRPr="000A22A8">
        <w:rPr>
          <w:sz w:val="28"/>
          <w:szCs w:val="28"/>
        </w:rPr>
        <w:t xml:space="preserve"> возложенных, в пределах возложенных на него функций.</w:t>
      </w:r>
    </w:p>
    <w:p w:rsidR="001B09B1" w:rsidRPr="000A22A8" w:rsidRDefault="001B09B1" w:rsidP="000A22A8">
      <w:pPr>
        <w:spacing w:line="240" w:lineRule="auto"/>
        <w:jc w:val="center"/>
        <w:rPr>
          <w:b/>
          <w:sz w:val="28"/>
          <w:szCs w:val="28"/>
        </w:rPr>
      </w:pPr>
      <w:r w:rsidRPr="000A22A8">
        <w:rPr>
          <w:b/>
          <w:sz w:val="28"/>
          <w:szCs w:val="28"/>
        </w:rPr>
        <w:lastRenderedPageBreak/>
        <w:t>3.Организация парольной защиты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3.1. Пароли доступа к элементам </w:t>
      </w:r>
      <w:proofErr w:type="spellStart"/>
      <w:r w:rsidRPr="000A22A8">
        <w:rPr>
          <w:sz w:val="28"/>
          <w:szCs w:val="28"/>
        </w:rPr>
        <w:t>ИСПДн</w:t>
      </w:r>
      <w:proofErr w:type="spellEnd"/>
      <w:r w:rsidRPr="000A22A8">
        <w:rPr>
          <w:sz w:val="28"/>
          <w:szCs w:val="28"/>
        </w:rPr>
        <w:t xml:space="preserve"> </w:t>
      </w:r>
      <w:proofErr w:type="spellStart"/>
      <w:r w:rsidRPr="000A22A8">
        <w:rPr>
          <w:sz w:val="28"/>
          <w:szCs w:val="28"/>
        </w:rPr>
        <w:t>имеюся</w:t>
      </w:r>
      <w:proofErr w:type="spellEnd"/>
      <w:r w:rsidRPr="000A22A8">
        <w:rPr>
          <w:sz w:val="28"/>
          <w:szCs w:val="28"/>
        </w:rPr>
        <w:t xml:space="preserve"> только у ответственного лица.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3.2. Смена паролей в </w:t>
      </w:r>
      <w:proofErr w:type="spellStart"/>
      <w:r w:rsidRPr="000A22A8">
        <w:rPr>
          <w:sz w:val="28"/>
          <w:szCs w:val="28"/>
        </w:rPr>
        <w:t>ИСПДн</w:t>
      </w:r>
      <w:proofErr w:type="spellEnd"/>
      <w:r w:rsidRPr="000A22A8">
        <w:rPr>
          <w:sz w:val="28"/>
          <w:szCs w:val="28"/>
        </w:rPr>
        <w:t xml:space="preserve"> проводится не реже одного раза в 3 месяца.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3.3. Правила формирования пароля: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Пароль не может содержать имя учетной записи пользователя или какуюлибо его часть.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- Пароль должен состоять не менее чем из 8 символов. </w:t>
      </w:r>
    </w:p>
    <w:p w:rsidR="0002729B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- В пароле должны присутствовать символы трех категорий из числа следующих четырех: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а) прописные буквы английского алфавита от A до Z;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б) строчные буквы английского алфавита от a до z;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в) десятичные цифры (от 0 до 9);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г) символы, не принадлежащие алфавитно-цифровому набору (Например</w:t>
      </w:r>
      <w:proofErr w:type="gramStart"/>
      <w:r w:rsidRPr="000A22A8">
        <w:rPr>
          <w:sz w:val="28"/>
          <w:szCs w:val="28"/>
        </w:rPr>
        <w:t xml:space="preserve">: !, $, #, %). </w:t>
      </w:r>
      <w:proofErr w:type="gramEnd"/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- Запрещается использовать в качестве пароля имя входа в систему, простые пароли типа «123», «111», «</w:t>
      </w:r>
      <w:proofErr w:type="spellStart"/>
      <w:r w:rsidRPr="000A22A8">
        <w:rPr>
          <w:sz w:val="28"/>
          <w:szCs w:val="28"/>
        </w:rPr>
        <w:t>qwerty</w:t>
      </w:r>
      <w:proofErr w:type="spellEnd"/>
      <w:r w:rsidRPr="000A22A8">
        <w:rPr>
          <w:sz w:val="28"/>
          <w:szCs w:val="28"/>
        </w:rPr>
        <w:t>» и им подобные, а так же имена и даты рождения своей личности и своих родственников, клички домашних животных, номера автомобилей, телефонов и другие пароли, которые можно угадать, основываясь на информации о пользователе.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Запрещается использовать в качестве пароля один и тот же повторяющийся символ либо повторяющуюся комбинацию из нескольких символов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- Запрещается использовать в качестве пароля комбинацию символов, набираемых в закономерном порядке на клавиатуре (например, 1234567 и т.п.);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Запрещается выбирать пароли, которые уже использовались ранее.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3.4. Правила ввода пароля: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Ввод пароля должен осуществляться с </w:t>
      </w:r>
      <w:proofErr w:type="spellStart"/>
      <w:r w:rsidRPr="000A22A8">
        <w:rPr>
          <w:sz w:val="28"/>
          <w:szCs w:val="28"/>
        </w:rPr>
        <w:t>учѐтом</w:t>
      </w:r>
      <w:proofErr w:type="spellEnd"/>
      <w:r w:rsidRPr="000A22A8">
        <w:rPr>
          <w:sz w:val="28"/>
          <w:szCs w:val="28"/>
        </w:rPr>
        <w:t xml:space="preserve"> регистра, в котором пароль был задан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Во время ввода паролей необходимо исключить возможность его подсматривания посторонними лицами или техническими средствами (видеокамеры и др.).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lastRenderedPageBreak/>
        <w:t xml:space="preserve">3.5. Правила хранение пароля: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- Запрещается записывать пароли на бумаге, в файле, электронной записной книжке и других носителях информации, в том числе на предметах.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- Запрещается сообщать другим пользователям личный пароль и регистрировать их в системе под своим паролем.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3.6. Лица, использующие паролирование, обязаны: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- четко знать и строго выполнять требования настоящей инструкции и других руководящих документов по паролированию.</w:t>
      </w:r>
    </w:p>
    <w:p w:rsidR="000A22A8" w:rsidRPr="000A22A8" w:rsidRDefault="001B09B1" w:rsidP="000A22A8">
      <w:pPr>
        <w:spacing w:line="240" w:lineRule="auto"/>
        <w:jc w:val="center"/>
        <w:rPr>
          <w:b/>
          <w:sz w:val="28"/>
          <w:szCs w:val="28"/>
        </w:rPr>
      </w:pPr>
      <w:r w:rsidRPr="000A22A8">
        <w:rPr>
          <w:b/>
          <w:sz w:val="28"/>
          <w:szCs w:val="28"/>
        </w:rPr>
        <w:t>4. Правила работы в сетях общего доступа и (или) международного обмена</w:t>
      </w:r>
    </w:p>
    <w:p w:rsidR="000A22A8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4.1. Работа в сетях общего доступа и (или) международного обмена (сети Интернет и других) (далее – Сеть) на элементах </w:t>
      </w:r>
      <w:proofErr w:type="spellStart"/>
      <w:r w:rsidRPr="000A22A8">
        <w:rPr>
          <w:sz w:val="28"/>
          <w:szCs w:val="28"/>
        </w:rPr>
        <w:t>ИСПДн</w:t>
      </w:r>
      <w:proofErr w:type="spellEnd"/>
      <w:r w:rsidRPr="000A22A8">
        <w:rPr>
          <w:sz w:val="28"/>
          <w:szCs w:val="28"/>
        </w:rPr>
        <w:t>, должна проводиться при служебной необходимости.</w:t>
      </w:r>
    </w:p>
    <w:p w:rsidR="000A22A8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4.2. При работе в Сети запрещается:</w:t>
      </w:r>
    </w:p>
    <w:p w:rsidR="000A22A8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Осуществлять работу при отключенных средствах защиты (антивирус и других). </w:t>
      </w:r>
    </w:p>
    <w:p w:rsidR="000A22A8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- Передавать по Сети защищаемую информацию без использования средств защиты каналов связи. </w:t>
      </w:r>
    </w:p>
    <w:p w:rsidR="000A22A8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- Запрещается скачивать из Сети программное обеспечение и другие файлы.</w:t>
      </w:r>
    </w:p>
    <w:p w:rsidR="000A22A8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 xml:space="preserve"> - Запрещается посещение сайтов сомнительной репутации (</w:t>
      </w:r>
      <w:proofErr w:type="gramStart"/>
      <w:r w:rsidRPr="000A22A8">
        <w:rPr>
          <w:sz w:val="28"/>
          <w:szCs w:val="28"/>
        </w:rPr>
        <w:t>порно-сайты</w:t>
      </w:r>
      <w:proofErr w:type="gramEnd"/>
      <w:r w:rsidRPr="000A22A8">
        <w:rPr>
          <w:sz w:val="28"/>
          <w:szCs w:val="28"/>
        </w:rPr>
        <w:t>, сайты</w:t>
      </w:r>
      <w:r w:rsidR="000A22A8">
        <w:rPr>
          <w:sz w:val="28"/>
          <w:szCs w:val="28"/>
        </w:rPr>
        <w:t>,</w:t>
      </w:r>
      <w:r w:rsidRPr="000A22A8">
        <w:rPr>
          <w:sz w:val="28"/>
          <w:szCs w:val="28"/>
        </w:rPr>
        <w:t xml:space="preserve"> содержащие нелегально распространяемое ПО и другие). </w:t>
      </w:r>
    </w:p>
    <w:p w:rsidR="001B09B1" w:rsidRPr="000A22A8" w:rsidRDefault="001B09B1" w:rsidP="000A22A8">
      <w:pPr>
        <w:spacing w:line="240" w:lineRule="auto"/>
        <w:rPr>
          <w:sz w:val="28"/>
          <w:szCs w:val="28"/>
        </w:rPr>
      </w:pPr>
      <w:r w:rsidRPr="000A22A8">
        <w:rPr>
          <w:sz w:val="28"/>
          <w:szCs w:val="28"/>
        </w:rPr>
        <w:t>- Запрещается нецелевое использование подключения к сети</w:t>
      </w:r>
      <w:r w:rsidR="000A22A8" w:rsidRPr="000A22A8">
        <w:rPr>
          <w:sz w:val="28"/>
          <w:szCs w:val="28"/>
        </w:rPr>
        <w:t>.</w:t>
      </w:r>
    </w:p>
    <w:sectPr w:rsidR="001B09B1" w:rsidRPr="000A22A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00C" w:rsidRDefault="00A5700C" w:rsidP="000A22A8">
      <w:pPr>
        <w:spacing w:after="0" w:line="240" w:lineRule="auto"/>
      </w:pPr>
      <w:r>
        <w:separator/>
      </w:r>
    </w:p>
  </w:endnote>
  <w:endnote w:type="continuationSeparator" w:id="0">
    <w:p w:rsidR="00A5700C" w:rsidRDefault="00A5700C" w:rsidP="000A2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9945064"/>
      <w:docPartObj>
        <w:docPartGallery w:val="Page Numbers (Bottom of Page)"/>
        <w:docPartUnique/>
      </w:docPartObj>
    </w:sdtPr>
    <w:sdtEndPr/>
    <w:sdtContent>
      <w:p w:rsidR="000A22A8" w:rsidRDefault="000A22A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43F0">
          <w:rPr>
            <w:noProof/>
          </w:rPr>
          <w:t>1</w:t>
        </w:r>
        <w:r>
          <w:fldChar w:fldCharType="end"/>
        </w:r>
      </w:p>
    </w:sdtContent>
  </w:sdt>
  <w:p w:rsidR="000A22A8" w:rsidRDefault="000A22A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00C" w:rsidRDefault="00A5700C" w:rsidP="000A22A8">
      <w:pPr>
        <w:spacing w:after="0" w:line="240" w:lineRule="auto"/>
      </w:pPr>
      <w:r>
        <w:separator/>
      </w:r>
    </w:p>
  </w:footnote>
  <w:footnote w:type="continuationSeparator" w:id="0">
    <w:p w:rsidR="00A5700C" w:rsidRDefault="00A5700C" w:rsidP="000A22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1E8"/>
    <w:rsid w:val="0002729B"/>
    <w:rsid w:val="000A22A8"/>
    <w:rsid w:val="000F71E8"/>
    <w:rsid w:val="001B09B1"/>
    <w:rsid w:val="0071241E"/>
    <w:rsid w:val="007643F0"/>
    <w:rsid w:val="00A5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1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A22A8"/>
  </w:style>
  <w:style w:type="paragraph" w:styleId="a5">
    <w:name w:val="footer"/>
    <w:basedOn w:val="a"/>
    <w:link w:val="a6"/>
    <w:uiPriority w:val="99"/>
    <w:unhideWhenUsed/>
    <w:rsid w:val="000A2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A22A8"/>
  </w:style>
  <w:style w:type="paragraph" w:styleId="a7">
    <w:name w:val="Balloon Text"/>
    <w:basedOn w:val="a"/>
    <w:link w:val="a8"/>
    <w:uiPriority w:val="99"/>
    <w:semiHidden/>
    <w:unhideWhenUsed/>
    <w:rsid w:val="000A2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A22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1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A22A8"/>
  </w:style>
  <w:style w:type="paragraph" w:styleId="a5">
    <w:name w:val="footer"/>
    <w:basedOn w:val="a"/>
    <w:link w:val="a6"/>
    <w:uiPriority w:val="99"/>
    <w:unhideWhenUsed/>
    <w:rsid w:val="000A2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A22A8"/>
  </w:style>
  <w:style w:type="paragraph" w:styleId="a7">
    <w:name w:val="Balloon Text"/>
    <w:basedOn w:val="a"/>
    <w:link w:val="a8"/>
    <w:uiPriority w:val="99"/>
    <w:semiHidden/>
    <w:unhideWhenUsed/>
    <w:rsid w:val="000A2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A22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8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56A4A8-CA98-4869-96F3-0C5391E57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955</Words>
  <Characters>5446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2022-12-12T07:36:00Z</cp:lastPrinted>
  <dcterms:created xsi:type="dcterms:W3CDTF">2022-12-12T06:30:00Z</dcterms:created>
  <dcterms:modified xsi:type="dcterms:W3CDTF">2022-12-13T11:15:00Z</dcterms:modified>
</cp:coreProperties>
</file>